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92" w:rsidRPr="00B46F80" w:rsidRDefault="0043703A" w:rsidP="00B46F80">
      <w:pPr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B46F80">
        <w:rPr>
          <w:rFonts w:ascii="Cambria" w:hAnsi="Cambria"/>
          <w:b/>
          <w:sz w:val="26"/>
          <w:szCs w:val="26"/>
        </w:rPr>
        <w:t xml:space="preserve">Nairobi set to host the inaugural </w:t>
      </w:r>
      <w:r w:rsidR="00AC789F" w:rsidRPr="00B46F80">
        <w:rPr>
          <w:rFonts w:ascii="Cambria" w:hAnsi="Cambria"/>
          <w:b/>
          <w:sz w:val="26"/>
          <w:szCs w:val="26"/>
        </w:rPr>
        <w:t xml:space="preserve">Africa </w:t>
      </w:r>
      <w:r w:rsidR="002F3AA6" w:rsidRPr="00B46F80">
        <w:rPr>
          <w:rFonts w:ascii="Cambria" w:hAnsi="Cambria"/>
          <w:b/>
          <w:sz w:val="26"/>
          <w:szCs w:val="26"/>
        </w:rPr>
        <w:t xml:space="preserve">Post Harvest </w:t>
      </w:r>
      <w:r w:rsidRPr="00B46F80">
        <w:rPr>
          <w:rFonts w:ascii="Cambria" w:hAnsi="Cambria"/>
          <w:b/>
          <w:sz w:val="26"/>
          <w:szCs w:val="26"/>
        </w:rPr>
        <w:t xml:space="preserve">and </w:t>
      </w:r>
      <w:r w:rsidR="002F3AA6" w:rsidRPr="00B46F80">
        <w:rPr>
          <w:rFonts w:ascii="Cambria" w:hAnsi="Cambria"/>
          <w:b/>
          <w:sz w:val="26"/>
          <w:szCs w:val="26"/>
        </w:rPr>
        <w:t>Congress</w:t>
      </w:r>
      <w:r w:rsidRPr="00B46F80">
        <w:rPr>
          <w:rFonts w:ascii="Cambria" w:hAnsi="Cambria"/>
          <w:b/>
          <w:sz w:val="26"/>
          <w:szCs w:val="26"/>
        </w:rPr>
        <w:t xml:space="preserve"> and Exhibition</w:t>
      </w:r>
    </w:p>
    <w:p w:rsidR="00AE1B3E" w:rsidRPr="00ED6C49" w:rsidRDefault="00AE1B3E" w:rsidP="00ED6C49">
      <w:pPr>
        <w:pStyle w:val="yiv6905680336msonormal"/>
        <w:jc w:val="both"/>
        <w:rPr>
          <w:rFonts w:ascii="Cambria" w:hAnsi="Cambria"/>
        </w:rPr>
      </w:pPr>
      <w:r w:rsidRPr="00ED6C49">
        <w:rPr>
          <w:rFonts w:ascii="Cambria" w:hAnsi="Cambria"/>
          <w:sz w:val="22"/>
          <w:szCs w:val="22"/>
        </w:rPr>
        <w:t>University of N</w:t>
      </w:r>
      <w:r w:rsidR="00CA4476" w:rsidRPr="00ED6C49">
        <w:rPr>
          <w:rFonts w:ascii="Cambria" w:hAnsi="Cambria"/>
          <w:sz w:val="22"/>
          <w:szCs w:val="22"/>
        </w:rPr>
        <w:t>airobi and a consortium of partn</w:t>
      </w:r>
      <w:r w:rsidRPr="00ED6C49">
        <w:rPr>
          <w:rFonts w:ascii="Cambria" w:hAnsi="Cambria"/>
          <w:sz w:val="22"/>
          <w:szCs w:val="22"/>
        </w:rPr>
        <w:t xml:space="preserve">ers will be hosting the </w:t>
      </w:r>
      <w:r w:rsidR="00AC789F">
        <w:rPr>
          <w:rFonts w:ascii="Cambria" w:hAnsi="Cambria"/>
        </w:rPr>
        <w:t>1</w:t>
      </w:r>
      <w:r w:rsidR="00AC789F" w:rsidRPr="00ED6C49">
        <w:rPr>
          <w:rFonts w:ascii="Cambria" w:hAnsi="Cambria"/>
          <w:vertAlign w:val="superscript"/>
        </w:rPr>
        <w:t xml:space="preserve">st </w:t>
      </w:r>
      <w:r w:rsidRPr="00ED6C49">
        <w:rPr>
          <w:rFonts w:ascii="Cambria" w:hAnsi="Cambria"/>
          <w:sz w:val="22"/>
          <w:szCs w:val="22"/>
        </w:rPr>
        <w:t xml:space="preserve">All Africa Post Harvest Congress &amp; Exhibition from March 28-31 in Nairobi, Kenya. </w:t>
      </w:r>
      <w:r w:rsidR="0043703A" w:rsidRPr="00ED6C49">
        <w:rPr>
          <w:rFonts w:ascii="Cambria" w:hAnsi="Cambria"/>
          <w:sz w:val="22"/>
          <w:szCs w:val="22"/>
        </w:rPr>
        <w:t xml:space="preserve">The Congress, whose theme is </w:t>
      </w:r>
      <w:r w:rsidRPr="00ED6C49">
        <w:rPr>
          <w:rFonts w:ascii="Cambria" w:hAnsi="Cambria"/>
          <w:b/>
          <w:i/>
          <w:sz w:val="22"/>
          <w:szCs w:val="22"/>
        </w:rPr>
        <w:t>“Reducing food losses and waste: Sustainable solutions for Africa”</w:t>
      </w:r>
      <w:r w:rsidR="00240FD7" w:rsidRPr="00ED6C49">
        <w:rPr>
          <w:rFonts w:ascii="Cambria" w:hAnsi="Cambria"/>
        </w:rPr>
        <w:t xml:space="preserve"> </w:t>
      </w:r>
      <w:r w:rsidR="00240FD7" w:rsidRPr="00ED6C49">
        <w:rPr>
          <w:rFonts w:ascii="Cambria" w:hAnsi="Cambria"/>
          <w:sz w:val="22"/>
          <w:szCs w:val="22"/>
          <w:lang w:val="en-US"/>
        </w:rPr>
        <w:t xml:space="preserve">aims to develop actionable plans to reduce postharvest losses and waste in line with set targets under the United Nations Sustainable Development Goals and the Malabo Declaration. </w:t>
      </w:r>
      <w:r w:rsidR="0043703A" w:rsidRPr="00ED6C49">
        <w:rPr>
          <w:rFonts w:ascii="Cambria" w:hAnsi="Cambria"/>
          <w:sz w:val="22"/>
          <w:szCs w:val="22"/>
        </w:rPr>
        <w:t>It will be held at the picturesque Safar</w:t>
      </w:r>
      <w:r w:rsidR="002E4125" w:rsidRPr="00ED6C49">
        <w:rPr>
          <w:rFonts w:ascii="Cambria" w:hAnsi="Cambria"/>
        </w:rPr>
        <w:t>i</w:t>
      </w:r>
      <w:r w:rsidR="0043703A" w:rsidRPr="00ED6C49">
        <w:rPr>
          <w:rFonts w:ascii="Cambria" w:hAnsi="Cambria"/>
          <w:sz w:val="22"/>
          <w:szCs w:val="22"/>
        </w:rPr>
        <w:t xml:space="preserve"> Park Hotel</w:t>
      </w:r>
      <w:r w:rsidR="00B46F80">
        <w:rPr>
          <w:rFonts w:ascii="Cambria" w:hAnsi="Cambria"/>
          <w:sz w:val="22"/>
          <w:szCs w:val="22"/>
        </w:rPr>
        <w:t>, Nairobi, Kenya</w:t>
      </w:r>
      <w:r w:rsidR="00AC789F">
        <w:rPr>
          <w:rFonts w:ascii="Cambria" w:hAnsi="Cambria"/>
          <w:sz w:val="22"/>
          <w:szCs w:val="22"/>
        </w:rPr>
        <w:t>.</w:t>
      </w:r>
      <w:r w:rsidR="00240FD7" w:rsidRPr="00ED6C49">
        <w:rPr>
          <w:rFonts w:ascii="Cambria" w:hAnsi="Cambria"/>
        </w:rPr>
        <w:t xml:space="preserve"> </w:t>
      </w:r>
    </w:p>
    <w:p w:rsidR="00F42B6D" w:rsidRPr="00ED6C49" w:rsidRDefault="001823A0" w:rsidP="00ED6C49">
      <w:pPr>
        <w:jc w:val="both"/>
        <w:rPr>
          <w:rFonts w:ascii="Cambria" w:hAnsi="Cambria"/>
        </w:rPr>
      </w:pPr>
      <w:r w:rsidRPr="00ED6C49">
        <w:rPr>
          <w:rFonts w:ascii="Cambria" w:hAnsi="Cambria"/>
        </w:rPr>
        <w:t xml:space="preserve">The event will address </w:t>
      </w:r>
      <w:r w:rsidR="00AE1B3E" w:rsidRPr="00ED6C49">
        <w:rPr>
          <w:rFonts w:ascii="Cambria" w:hAnsi="Cambria"/>
        </w:rPr>
        <w:t xml:space="preserve">key </w:t>
      </w:r>
      <w:r w:rsidRPr="00ED6C49">
        <w:rPr>
          <w:rFonts w:ascii="Cambria" w:hAnsi="Cambria"/>
        </w:rPr>
        <w:t xml:space="preserve">aspects of postharvest management related to perishable crops, perishable animal products, non-perishable food commodities, capacity development and related social issues that affect postharvest management. </w:t>
      </w:r>
      <w:r w:rsidR="00041B17" w:rsidRPr="00ED6C49">
        <w:rPr>
          <w:rFonts w:ascii="Cambria" w:hAnsi="Cambria"/>
        </w:rPr>
        <w:t xml:space="preserve"> It will include an excursion to see some practical examples of </w:t>
      </w:r>
      <w:r w:rsidR="00240FD7">
        <w:rPr>
          <w:rFonts w:ascii="Cambria" w:hAnsi="Cambria"/>
        </w:rPr>
        <w:t xml:space="preserve">cutting edge </w:t>
      </w:r>
      <w:r w:rsidR="00041B17" w:rsidRPr="00ED6C49">
        <w:rPr>
          <w:rFonts w:ascii="Cambria" w:hAnsi="Cambria"/>
        </w:rPr>
        <w:t>projects on the ground.</w:t>
      </w:r>
    </w:p>
    <w:p w:rsidR="005A61DA" w:rsidRPr="00ED6C49" w:rsidRDefault="005A61DA" w:rsidP="00ED6C49">
      <w:pPr>
        <w:jc w:val="both"/>
        <w:rPr>
          <w:rFonts w:ascii="Cambria" w:hAnsi="Cambria"/>
        </w:rPr>
      </w:pPr>
      <w:r w:rsidRPr="00ED6C49">
        <w:rPr>
          <w:rFonts w:ascii="Cambria" w:hAnsi="Cambria"/>
        </w:rPr>
        <w:t>There</w:t>
      </w:r>
      <w:r w:rsidR="00651F17" w:rsidRPr="00ED6C49">
        <w:rPr>
          <w:rFonts w:ascii="Cambria" w:hAnsi="Cambria"/>
        </w:rPr>
        <w:t xml:space="preserve"> </w:t>
      </w:r>
      <w:r w:rsidRPr="00ED6C49">
        <w:rPr>
          <w:rFonts w:ascii="Cambria" w:hAnsi="Cambria"/>
        </w:rPr>
        <w:t xml:space="preserve">are several world renowned speakers </w:t>
      </w:r>
      <w:r w:rsidR="00195C7A" w:rsidRPr="00ED6C49">
        <w:rPr>
          <w:rFonts w:ascii="Cambria" w:hAnsi="Cambria"/>
        </w:rPr>
        <w:t xml:space="preserve">confirmed </w:t>
      </w:r>
      <w:r w:rsidR="00AC789F">
        <w:rPr>
          <w:rFonts w:ascii="Cambria" w:hAnsi="Cambria"/>
        </w:rPr>
        <w:t xml:space="preserve">to speak at </w:t>
      </w:r>
      <w:r w:rsidRPr="00ED6C49">
        <w:rPr>
          <w:rFonts w:ascii="Cambria" w:hAnsi="Cambria"/>
        </w:rPr>
        <w:t>the Congress</w:t>
      </w:r>
      <w:r w:rsidR="00195C7A" w:rsidRPr="00ED6C49">
        <w:rPr>
          <w:rFonts w:ascii="Cambria" w:hAnsi="Cambria"/>
        </w:rPr>
        <w:t>. They include</w:t>
      </w:r>
      <w:r w:rsidR="00D12423" w:rsidRPr="00ED6C49">
        <w:rPr>
          <w:rFonts w:ascii="Cambria" w:hAnsi="Cambria"/>
        </w:rPr>
        <w:t xml:space="preserve"> </w:t>
      </w:r>
      <w:r w:rsidR="00AC789F">
        <w:rPr>
          <w:rFonts w:ascii="Cambria" w:hAnsi="Cambria"/>
        </w:rPr>
        <w:t xml:space="preserve">Steve </w:t>
      </w:r>
      <w:proofErr w:type="spellStart"/>
      <w:r w:rsidR="00AC789F">
        <w:rPr>
          <w:rFonts w:ascii="Cambria" w:hAnsi="Cambria"/>
        </w:rPr>
        <w:t>Sonka</w:t>
      </w:r>
      <w:proofErr w:type="spellEnd"/>
      <w:r w:rsidR="00AC789F">
        <w:rPr>
          <w:rFonts w:ascii="Cambria" w:hAnsi="Cambria"/>
        </w:rPr>
        <w:t xml:space="preserve"> of the </w:t>
      </w:r>
      <w:r w:rsidR="00AC789F" w:rsidRPr="00ED6C49">
        <w:rPr>
          <w:rFonts w:ascii="Cambria" w:hAnsi="Cambria"/>
        </w:rPr>
        <w:t>ADM Institute for the Prevention</w:t>
      </w:r>
      <w:r w:rsidR="00AC789F">
        <w:rPr>
          <w:rFonts w:ascii="Cambria" w:hAnsi="Cambria"/>
        </w:rPr>
        <w:t xml:space="preserve"> </w:t>
      </w:r>
      <w:r w:rsidR="00AC789F" w:rsidRPr="00ED6C49">
        <w:rPr>
          <w:rFonts w:ascii="Cambria" w:hAnsi="Cambria"/>
        </w:rPr>
        <w:t>of Postharvest Loss</w:t>
      </w:r>
      <w:r w:rsidR="00AC789F">
        <w:rPr>
          <w:rFonts w:ascii="Cambria" w:hAnsi="Cambria"/>
        </w:rPr>
        <w:t xml:space="preserve">; </w:t>
      </w:r>
      <w:r w:rsidRPr="00ED6C49">
        <w:rPr>
          <w:rFonts w:ascii="Cambria" w:hAnsi="Cambria"/>
        </w:rPr>
        <w:t xml:space="preserve">Linus </w:t>
      </w:r>
      <w:proofErr w:type="spellStart"/>
      <w:r w:rsidRPr="00ED6C49">
        <w:rPr>
          <w:rFonts w:ascii="Cambria" w:hAnsi="Cambria"/>
        </w:rPr>
        <w:t>Opara</w:t>
      </w:r>
      <w:proofErr w:type="spellEnd"/>
      <w:r w:rsidRPr="00ED6C49">
        <w:rPr>
          <w:rFonts w:ascii="Cambria" w:hAnsi="Cambria"/>
        </w:rPr>
        <w:t xml:space="preserve"> of </w:t>
      </w:r>
      <w:r w:rsidR="002E4125" w:rsidRPr="00ED6C49">
        <w:rPr>
          <w:rFonts w:ascii="Cambria" w:hAnsi="Cambria"/>
        </w:rPr>
        <w:t xml:space="preserve">University of  </w:t>
      </w:r>
      <w:r w:rsidR="002E4125" w:rsidRPr="00ED6C49">
        <w:rPr>
          <w:rFonts w:ascii="Cambria" w:hAnsi="Cambria"/>
          <w:color w:val="000000"/>
        </w:rPr>
        <w:t>Stellenbosch</w:t>
      </w:r>
      <w:r w:rsidR="00AC789F">
        <w:rPr>
          <w:rFonts w:ascii="Cambria" w:hAnsi="Cambria"/>
        </w:rPr>
        <w:t>;</w:t>
      </w:r>
      <w:r w:rsidR="002E4125" w:rsidRPr="00ED6C49">
        <w:rPr>
          <w:rFonts w:ascii="Cambria" w:hAnsi="Cambria"/>
        </w:rPr>
        <w:t xml:space="preserve"> </w:t>
      </w:r>
      <w:r w:rsidR="00F31C4F" w:rsidRPr="00ED6C49">
        <w:rPr>
          <w:rFonts w:ascii="Cambria" w:hAnsi="Cambria"/>
        </w:rPr>
        <w:t xml:space="preserve">Thomas Dubois of the World </w:t>
      </w:r>
      <w:r w:rsidR="00AC789F">
        <w:rPr>
          <w:rFonts w:ascii="Cambria" w:hAnsi="Cambria"/>
        </w:rPr>
        <w:t>Vegetable Centre;</w:t>
      </w:r>
      <w:r w:rsidR="00D12423" w:rsidRPr="00ED6C49">
        <w:rPr>
          <w:rFonts w:ascii="Cambria" w:hAnsi="Cambria"/>
        </w:rPr>
        <w:t xml:space="preserve"> </w:t>
      </w:r>
      <w:proofErr w:type="spellStart"/>
      <w:r w:rsidR="00AC789F">
        <w:rPr>
          <w:rFonts w:ascii="Cambria" w:hAnsi="Cambria"/>
        </w:rPr>
        <w:t>Vimal</w:t>
      </w:r>
      <w:proofErr w:type="spellEnd"/>
      <w:r w:rsidR="00AC789F">
        <w:rPr>
          <w:rFonts w:ascii="Cambria" w:hAnsi="Cambria"/>
        </w:rPr>
        <w:t xml:space="preserve"> Shah, Chief Executive Officer, BIDCO Africa;</w:t>
      </w:r>
      <w:r w:rsidR="00195C7A" w:rsidRPr="00ED6C49">
        <w:rPr>
          <w:rFonts w:ascii="Cambria" w:hAnsi="Cambria"/>
        </w:rPr>
        <w:t xml:space="preserve"> </w:t>
      </w:r>
      <w:r w:rsidR="00F31C4F" w:rsidRPr="00ED6C49">
        <w:rPr>
          <w:rFonts w:ascii="Cambria" w:hAnsi="Cambria"/>
        </w:rPr>
        <w:t>Elizabeth Mitcham, D</w:t>
      </w:r>
      <w:r w:rsidRPr="00ED6C49">
        <w:rPr>
          <w:rFonts w:ascii="Cambria" w:hAnsi="Cambria"/>
        </w:rPr>
        <w:t xml:space="preserve">irector of the Horticulture Innovation Lab; John Bowman, of USAID; </w:t>
      </w:r>
      <w:proofErr w:type="spellStart"/>
      <w:r w:rsidRPr="00ED6C49">
        <w:rPr>
          <w:rFonts w:ascii="Cambria" w:hAnsi="Cambria"/>
        </w:rPr>
        <w:t>Gurbinder</w:t>
      </w:r>
      <w:proofErr w:type="spellEnd"/>
      <w:r w:rsidRPr="00ED6C49">
        <w:rPr>
          <w:rFonts w:ascii="Cambria" w:hAnsi="Cambria"/>
        </w:rPr>
        <w:t xml:space="preserve"> Gill, of Agribusiness Associates and Johan van </w:t>
      </w:r>
      <w:proofErr w:type="spellStart"/>
      <w:r w:rsidRPr="00ED6C49">
        <w:rPr>
          <w:rFonts w:ascii="Cambria" w:hAnsi="Cambria"/>
        </w:rPr>
        <w:t>Asbrouck</w:t>
      </w:r>
      <w:proofErr w:type="spellEnd"/>
      <w:r w:rsidRPr="00ED6C49">
        <w:rPr>
          <w:rFonts w:ascii="Cambria" w:hAnsi="Cambria"/>
        </w:rPr>
        <w:t>, of Rhino Research.</w:t>
      </w:r>
      <w:r w:rsidR="00D12423" w:rsidRPr="00ED6C49">
        <w:rPr>
          <w:rFonts w:ascii="Cambria" w:hAnsi="Cambria"/>
        </w:rPr>
        <w:t xml:space="preserve"> The Chief Guest will be Kenyan Deputy President, William </w:t>
      </w:r>
      <w:proofErr w:type="spellStart"/>
      <w:r w:rsidR="00D12423" w:rsidRPr="00ED6C49">
        <w:rPr>
          <w:rFonts w:ascii="Cambria" w:hAnsi="Cambria"/>
        </w:rPr>
        <w:t>Ruto</w:t>
      </w:r>
      <w:proofErr w:type="spellEnd"/>
      <w:r w:rsidR="00D12423" w:rsidRPr="00ED6C49">
        <w:rPr>
          <w:rFonts w:ascii="Cambria" w:hAnsi="Cambria"/>
        </w:rPr>
        <w:t>.</w:t>
      </w:r>
    </w:p>
    <w:p w:rsidR="006958F2" w:rsidRPr="00ED6C49" w:rsidRDefault="00F459C3" w:rsidP="00ED6C49">
      <w:pPr>
        <w:jc w:val="both"/>
        <w:rPr>
          <w:rFonts w:ascii="Cambria" w:hAnsi="Cambria"/>
        </w:rPr>
      </w:pPr>
      <w:hyperlink r:id="rId5" w:history="1">
        <w:r w:rsidR="006958F2" w:rsidRPr="00ED6C49">
          <w:rPr>
            <w:rStyle w:val="Hyperlink"/>
            <w:rFonts w:ascii="Cambria" w:hAnsi="Cambria"/>
          </w:rPr>
          <w:t>Registration</w:t>
        </w:r>
      </w:hyperlink>
      <w:r w:rsidR="001823A0" w:rsidRPr="00ED6C49">
        <w:rPr>
          <w:rFonts w:ascii="Cambria" w:hAnsi="Cambria"/>
        </w:rPr>
        <w:t xml:space="preserve"> t</w:t>
      </w:r>
      <w:r w:rsidR="00F42B6D" w:rsidRPr="00ED6C49">
        <w:rPr>
          <w:rFonts w:ascii="Cambria" w:hAnsi="Cambria"/>
        </w:rPr>
        <w:t xml:space="preserve">o attend the conference is $400, </w:t>
      </w:r>
      <w:r w:rsidR="006958F2" w:rsidRPr="00ED6C49">
        <w:rPr>
          <w:rFonts w:ascii="Cambria" w:hAnsi="Cambria"/>
        </w:rPr>
        <w:t>or $350 at early-bird rates before Feb. 28</w:t>
      </w:r>
      <w:r w:rsidR="00CA4476" w:rsidRPr="00ED6C49">
        <w:rPr>
          <w:rFonts w:ascii="Cambria" w:hAnsi="Cambria"/>
        </w:rPr>
        <w:t>, 2017</w:t>
      </w:r>
      <w:r w:rsidR="006958F2" w:rsidRPr="00ED6C49">
        <w:rPr>
          <w:rFonts w:ascii="Cambria" w:hAnsi="Cambria"/>
        </w:rPr>
        <w:t xml:space="preserve">. A student rate is also available ($150 or $100 </w:t>
      </w:r>
      <w:r w:rsidR="00CA4476" w:rsidRPr="00ED6C49">
        <w:rPr>
          <w:rFonts w:ascii="Cambria" w:hAnsi="Cambria"/>
        </w:rPr>
        <w:t xml:space="preserve">for </w:t>
      </w:r>
      <w:r w:rsidR="006958F2" w:rsidRPr="00ED6C49">
        <w:rPr>
          <w:rFonts w:ascii="Cambria" w:hAnsi="Cambria"/>
        </w:rPr>
        <w:t>early</w:t>
      </w:r>
      <w:r w:rsidR="0043703A" w:rsidRPr="00ED6C49">
        <w:rPr>
          <w:rFonts w:ascii="Cambria" w:hAnsi="Cambria"/>
        </w:rPr>
        <w:t xml:space="preserve"> bi</w:t>
      </w:r>
      <w:r w:rsidR="00CA4476" w:rsidRPr="00ED6C49">
        <w:rPr>
          <w:rFonts w:ascii="Cambria" w:hAnsi="Cambria"/>
        </w:rPr>
        <w:t>rds</w:t>
      </w:r>
      <w:r w:rsidR="006958F2" w:rsidRPr="00ED6C49">
        <w:rPr>
          <w:rFonts w:ascii="Cambria" w:hAnsi="Cambria"/>
        </w:rPr>
        <w:t>). An optional excursion trip scheduled for March 28 is available for an additional $50.</w:t>
      </w:r>
      <w:r w:rsidR="00CA4476" w:rsidRPr="00ED6C49">
        <w:rPr>
          <w:rFonts w:ascii="Cambria" w:hAnsi="Cambria"/>
        </w:rPr>
        <w:t xml:space="preserve"> The trip will take delegates to </w:t>
      </w:r>
      <w:r w:rsidR="0043703A" w:rsidRPr="00ED6C49">
        <w:rPr>
          <w:rFonts w:ascii="Cambria" w:hAnsi="Cambria"/>
        </w:rPr>
        <w:t xml:space="preserve">see </w:t>
      </w:r>
      <w:r w:rsidR="00CA4476" w:rsidRPr="00ED6C49">
        <w:rPr>
          <w:rFonts w:ascii="Cambria" w:hAnsi="Cambria"/>
        </w:rPr>
        <w:t xml:space="preserve">some cutting edge postharvest management </w:t>
      </w:r>
      <w:proofErr w:type="spellStart"/>
      <w:r w:rsidR="00CA4476" w:rsidRPr="00ED6C49">
        <w:rPr>
          <w:rFonts w:ascii="Cambria" w:hAnsi="Cambria"/>
        </w:rPr>
        <w:t>programmes</w:t>
      </w:r>
      <w:proofErr w:type="spellEnd"/>
      <w:r w:rsidR="00CA4476" w:rsidRPr="00ED6C49">
        <w:rPr>
          <w:rFonts w:ascii="Cambria" w:hAnsi="Cambria"/>
        </w:rPr>
        <w:t xml:space="preserve"> in the rural areas</w:t>
      </w:r>
      <w:r w:rsidR="0043703A" w:rsidRPr="00ED6C49">
        <w:rPr>
          <w:rFonts w:ascii="Cambria" w:hAnsi="Cambria"/>
        </w:rPr>
        <w:t xml:space="preserve"> just outside Nairobi</w:t>
      </w:r>
      <w:r w:rsidR="00CA4476" w:rsidRPr="00ED6C49">
        <w:rPr>
          <w:rFonts w:ascii="Cambria" w:hAnsi="Cambria"/>
        </w:rPr>
        <w:t>.</w:t>
      </w:r>
    </w:p>
    <w:p w:rsidR="002F3AA6" w:rsidRPr="00ED6C49" w:rsidRDefault="00AC789F" w:rsidP="00ED6C49">
      <w:pPr>
        <w:jc w:val="both"/>
        <w:rPr>
          <w:rFonts w:ascii="Cambria" w:hAnsi="Cambria"/>
          <w:b/>
        </w:rPr>
      </w:pPr>
      <w:r w:rsidRPr="00ED6C49">
        <w:rPr>
          <w:rFonts w:ascii="Cambria" w:hAnsi="Cambria"/>
          <w:b/>
        </w:rPr>
        <w:t xml:space="preserve">All Africa </w:t>
      </w:r>
      <w:r w:rsidR="001823A0" w:rsidRPr="00ED6C49">
        <w:rPr>
          <w:rFonts w:ascii="Cambria" w:hAnsi="Cambria"/>
          <w:b/>
        </w:rPr>
        <w:t xml:space="preserve">Postharvest </w:t>
      </w:r>
      <w:r>
        <w:rPr>
          <w:rFonts w:ascii="Cambria" w:hAnsi="Cambria"/>
          <w:b/>
        </w:rPr>
        <w:t>T</w:t>
      </w:r>
      <w:r w:rsidR="002F3AA6" w:rsidRPr="00ED6C49">
        <w:rPr>
          <w:rFonts w:ascii="Cambria" w:hAnsi="Cambria"/>
          <w:b/>
        </w:rPr>
        <w:t xml:space="preserve">echnology </w:t>
      </w:r>
      <w:r>
        <w:rPr>
          <w:rFonts w:ascii="Cambria" w:hAnsi="Cambria"/>
          <w:b/>
        </w:rPr>
        <w:t>and I</w:t>
      </w:r>
      <w:r w:rsidR="00CA4476" w:rsidRPr="00ED6C49">
        <w:rPr>
          <w:rFonts w:ascii="Cambria" w:hAnsi="Cambria"/>
          <w:b/>
        </w:rPr>
        <w:t xml:space="preserve">nnovations </w:t>
      </w:r>
      <w:r>
        <w:rPr>
          <w:rFonts w:ascii="Cambria" w:hAnsi="Cambria"/>
          <w:b/>
        </w:rPr>
        <w:t>C</w:t>
      </w:r>
      <w:r w:rsidR="001823A0" w:rsidRPr="00ED6C49">
        <w:rPr>
          <w:rFonts w:ascii="Cambria" w:hAnsi="Cambria"/>
          <w:b/>
        </w:rPr>
        <w:t>hallenge</w:t>
      </w:r>
    </w:p>
    <w:p w:rsidR="009C5129" w:rsidRPr="00ED6C49" w:rsidRDefault="00AC789F" w:rsidP="00ED6C4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key highlight of the Congress is the inaugural </w:t>
      </w:r>
      <w:r w:rsidRPr="001F7FFB">
        <w:rPr>
          <w:rFonts w:ascii="Cambria" w:hAnsi="Cambria"/>
          <w:b/>
        </w:rPr>
        <w:t xml:space="preserve">All Africa Postharvest </w:t>
      </w:r>
      <w:r>
        <w:rPr>
          <w:rFonts w:ascii="Cambria" w:hAnsi="Cambria"/>
          <w:b/>
        </w:rPr>
        <w:t>T</w:t>
      </w:r>
      <w:r w:rsidRPr="001F7FFB">
        <w:rPr>
          <w:rFonts w:ascii="Cambria" w:hAnsi="Cambria"/>
          <w:b/>
        </w:rPr>
        <w:t xml:space="preserve">echnology and Innovations </w:t>
      </w:r>
      <w:r>
        <w:rPr>
          <w:rFonts w:ascii="Cambria" w:hAnsi="Cambria"/>
          <w:b/>
        </w:rPr>
        <w:t>C</w:t>
      </w:r>
      <w:r w:rsidRPr="001F7FFB">
        <w:rPr>
          <w:rFonts w:ascii="Cambria" w:hAnsi="Cambria"/>
          <w:b/>
        </w:rPr>
        <w:t>hallenge</w:t>
      </w:r>
      <w:r>
        <w:rPr>
          <w:rFonts w:ascii="Cambria" w:hAnsi="Cambria"/>
          <w:b/>
        </w:rPr>
        <w:t xml:space="preserve"> </w:t>
      </w:r>
      <w:r w:rsidRPr="009C4156">
        <w:rPr>
          <w:rFonts w:ascii="Cambria" w:hAnsi="Cambria"/>
        </w:rPr>
        <w:t>which seeks to highlight</w:t>
      </w:r>
      <w:r>
        <w:rPr>
          <w:rFonts w:ascii="Cambria" w:hAnsi="Cambria"/>
          <w:b/>
        </w:rPr>
        <w:t xml:space="preserve"> </w:t>
      </w:r>
      <w:r w:rsidR="001823A0" w:rsidRPr="00ED6C49">
        <w:rPr>
          <w:rFonts w:ascii="Cambria" w:hAnsi="Cambria"/>
        </w:rPr>
        <w:t>em</w:t>
      </w:r>
      <w:r w:rsidR="009C5129" w:rsidRPr="00ED6C49">
        <w:rPr>
          <w:rFonts w:ascii="Cambria" w:hAnsi="Cambria"/>
        </w:rPr>
        <w:t>erging postharvest technologies</w:t>
      </w:r>
      <w:r w:rsidR="001823A0" w:rsidRPr="00ED6C4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innovations with high potential for scale up. </w:t>
      </w:r>
      <w:r w:rsidR="001823A0" w:rsidRPr="00ED6C49">
        <w:rPr>
          <w:rFonts w:ascii="Cambria" w:hAnsi="Cambria"/>
        </w:rPr>
        <w:t>Innovators are invited to submit a 2-page description of their technology</w:t>
      </w:r>
      <w:r w:rsidR="00CA4476" w:rsidRPr="00ED6C49">
        <w:rPr>
          <w:rFonts w:ascii="Cambria" w:hAnsi="Cambria"/>
        </w:rPr>
        <w:t xml:space="preserve"> highlighting the potential impact and scalability of their products. The top </w:t>
      </w:r>
      <w:r w:rsidR="001823A0" w:rsidRPr="00ED6C49">
        <w:rPr>
          <w:rFonts w:ascii="Cambria" w:hAnsi="Cambria"/>
        </w:rPr>
        <w:t xml:space="preserve">10 </w:t>
      </w:r>
      <w:r w:rsidR="00CA4476" w:rsidRPr="00ED6C49">
        <w:rPr>
          <w:rFonts w:ascii="Cambria" w:hAnsi="Cambria"/>
        </w:rPr>
        <w:t xml:space="preserve">innovators </w:t>
      </w:r>
      <w:r w:rsidR="001823A0" w:rsidRPr="00ED6C49">
        <w:rPr>
          <w:rFonts w:ascii="Cambria" w:hAnsi="Cambria"/>
        </w:rPr>
        <w:t xml:space="preserve">will be selected to </w:t>
      </w:r>
      <w:r w:rsidR="009C5129" w:rsidRPr="00ED6C49">
        <w:rPr>
          <w:rFonts w:ascii="Cambria" w:hAnsi="Cambria"/>
        </w:rPr>
        <w:t>receive</w:t>
      </w:r>
      <w:r w:rsidR="00C97E28" w:rsidRPr="00ED6C49">
        <w:rPr>
          <w:rFonts w:ascii="Cambria" w:hAnsi="Cambria"/>
        </w:rPr>
        <w:t xml:space="preserve"> </w:t>
      </w:r>
      <w:r w:rsidR="009C4156">
        <w:rPr>
          <w:rFonts w:ascii="Cambria" w:hAnsi="Cambria"/>
        </w:rPr>
        <w:t xml:space="preserve">a shared Award of </w:t>
      </w:r>
      <w:r w:rsidR="009C5129" w:rsidRPr="00ED6C49">
        <w:rPr>
          <w:rFonts w:ascii="Cambria" w:hAnsi="Cambria"/>
        </w:rPr>
        <w:t xml:space="preserve">$35,000 and </w:t>
      </w:r>
      <w:r w:rsidR="009C4156">
        <w:rPr>
          <w:rFonts w:ascii="Cambria" w:hAnsi="Cambria"/>
        </w:rPr>
        <w:t xml:space="preserve">be given an opportunity to </w:t>
      </w:r>
      <w:r w:rsidR="001823A0" w:rsidRPr="00ED6C49">
        <w:rPr>
          <w:rFonts w:ascii="Cambria" w:hAnsi="Cambria"/>
        </w:rPr>
        <w:t xml:space="preserve">pitch their innovations </w:t>
      </w:r>
      <w:r w:rsidR="009C5129" w:rsidRPr="00ED6C49">
        <w:rPr>
          <w:rFonts w:ascii="Cambria" w:hAnsi="Cambria"/>
        </w:rPr>
        <w:t xml:space="preserve">during a plenary session. </w:t>
      </w:r>
      <w:r w:rsidR="00CA4476" w:rsidRPr="00ED6C49">
        <w:rPr>
          <w:rFonts w:ascii="Cambria" w:hAnsi="Cambria"/>
        </w:rPr>
        <w:t xml:space="preserve">Further, the ten </w:t>
      </w:r>
      <w:r w:rsidR="009C4156">
        <w:rPr>
          <w:rFonts w:ascii="Cambria" w:hAnsi="Cambria"/>
        </w:rPr>
        <w:t xml:space="preserve">innovators </w:t>
      </w:r>
      <w:r w:rsidR="00CA4476" w:rsidRPr="00ED6C49">
        <w:rPr>
          <w:rFonts w:ascii="Cambria" w:hAnsi="Cambria"/>
        </w:rPr>
        <w:t xml:space="preserve">will be trained on how to pitch their ideas and concepts to investors at a </w:t>
      </w:r>
      <w:proofErr w:type="spellStart"/>
      <w:r w:rsidR="00CA4476" w:rsidRPr="00ED6C49">
        <w:rPr>
          <w:rFonts w:ascii="Cambria" w:hAnsi="Cambria"/>
        </w:rPr>
        <w:t>bootcamp</w:t>
      </w:r>
      <w:proofErr w:type="spellEnd"/>
      <w:r w:rsidR="00CA4476" w:rsidRPr="00ED6C49">
        <w:rPr>
          <w:rFonts w:ascii="Cambria" w:hAnsi="Cambria"/>
        </w:rPr>
        <w:t xml:space="preserve"> to be held prior to the conference. </w:t>
      </w:r>
      <w:r w:rsidR="00AE1B3E" w:rsidRPr="00ED6C49">
        <w:rPr>
          <w:rFonts w:ascii="Cambria" w:hAnsi="Cambria"/>
        </w:rPr>
        <w:t xml:space="preserve">The deadline for </w:t>
      </w:r>
      <w:r>
        <w:rPr>
          <w:rFonts w:ascii="Cambria" w:hAnsi="Cambria"/>
        </w:rPr>
        <w:t>submission for</w:t>
      </w:r>
      <w:r w:rsidR="009C5129" w:rsidRPr="00ED6C49">
        <w:rPr>
          <w:rFonts w:ascii="Cambria" w:hAnsi="Cambria"/>
        </w:rPr>
        <w:t xml:space="preserve"> technology </w:t>
      </w:r>
      <w:r w:rsidR="00AE1B3E" w:rsidRPr="00ED6C49">
        <w:rPr>
          <w:rFonts w:ascii="Cambria" w:hAnsi="Cambria"/>
        </w:rPr>
        <w:t xml:space="preserve">and innovation </w:t>
      </w:r>
      <w:r w:rsidR="009C5129" w:rsidRPr="00ED6C49">
        <w:rPr>
          <w:rFonts w:ascii="Cambria" w:hAnsi="Cambria"/>
        </w:rPr>
        <w:t>entries</w:t>
      </w:r>
      <w:r w:rsidR="00AE1B3E" w:rsidRPr="00ED6C49">
        <w:rPr>
          <w:rFonts w:ascii="Cambria" w:hAnsi="Cambria"/>
        </w:rPr>
        <w:t xml:space="preserve"> </w:t>
      </w:r>
      <w:r>
        <w:rPr>
          <w:rFonts w:ascii="Cambria" w:hAnsi="Cambria"/>
        </w:rPr>
        <w:t>has been extended to</w:t>
      </w:r>
      <w:r w:rsidR="00AE1B3E" w:rsidRPr="00ED6C49">
        <w:rPr>
          <w:rFonts w:ascii="Cambria" w:hAnsi="Cambria"/>
        </w:rPr>
        <w:t xml:space="preserve"> </w:t>
      </w:r>
      <w:r w:rsidR="00AE1B3E" w:rsidRPr="00F660BD">
        <w:rPr>
          <w:rFonts w:ascii="Cambria" w:hAnsi="Cambria"/>
          <w:b/>
        </w:rPr>
        <w:t>February 24, 2017</w:t>
      </w:r>
      <w:r>
        <w:rPr>
          <w:rFonts w:ascii="Cambria" w:hAnsi="Cambria"/>
        </w:rPr>
        <w:t xml:space="preserve"> to allow for more entries</w:t>
      </w:r>
      <w:r w:rsidR="009C5129" w:rsidRPr="00ED6C49">
        <w:rPr>
          <w:rFonts w:ascii="Cambria" w:hAnsi="Cambria"/>
        </w:rPr>
        <w:t xml:space="preserve">. Additional details </w:t>
      </w:r>
      <w:r>
        <w:rPr>
          <w:rFonts w:ascii="Cambria" w:hAnsi="Cambria"/>
        </w:rPr>
        <w:t xml:space="preserve">on the Challenge </w:t>
      </w:r>
      <w:r w:rsidR="009C5129" w:rsidRPr="00ED6C49">
        <w:rPr>
          <w:rFonts w:ascii="Cambria" w:hAnsi="Cambria"/>
        </w:rPr>
        <w:t xml:space="preserve">are available in a </w:t>
      </w:r>
      <w:hyperlink r:id="rId6" w:history="1">
        <w:proofErr w:type="spellStart"/>
        <w:r w:rsidR="009C5129" w:rsidRPr="00ED6C49">
          <w:rPr>
            <w:rStyle w:val="Hyperlink"/>
            <w:rFonts w:ascii="Cambria" w:hAnsi="Cambria"/>
          </w:rPr>
          <w:t>FoodTank</w:t>
        </w:r>
        <w:proofErr w:type="spellEnd"/>
        <w:r w:rsidR="009C5129" w:rsidRPr="00ED6C49">
          <w:rPr>
            <w:rStyle w:val="Hyperlink"/>
            <w:rFonts w:ascii="Cambria" w:hAnsi="Cambria"/>
          </w:rPr>
          <w:t xml:space="preserve"> article</w:t>
        </w:r>
      </w:hyperlink>
      <w:r w:rsidR="009C5129" w:rsidRPr="00ED6C49">
        <w:rPr>
          <w:rFonts w:ascii="Cambria" w:hAnsi="Cambria"/>
        </w:rPr>
        <w:t xml:space="preserve"> or on the </w:t>
      </w:r>
      <w:hyperlink r:id="rId7" w:history="1">
        <w:r w:rsidR="009C5129" w:rsidRPr="00ED6C49">
          <w:rPr>
            <w:rStyle w:val="Hyperlink"/>
            <w:rFonts w:ascii="Cambria" w:hAnsi="Cambria"/>
          </w:rPr>
          <w:t>official Call for Entries</w:t>
        </w:r>
      </w:hyperlink>
      <w:r>
        <w:rPr>
          <w:rFonts w:ascii="Cambria" w:hAnsi="Cambria"/>
        </w:rPr>
        <w:t>.</w:t>
      </w:r>
    </w:p>
    <w:p w:rsidR="0043703A" w:rsidRPr="00ED6C49" w:rsidRDefault="0043703A" w:rsidP="00ED6C49">
      <w:pPr>
        <w:jc w:val="both"/>
        <w:rPr>
          <w:rFonts w:ascii="Cambria" w:hAnsi="Cambria"/>
          <w:b/>
        </w:rPr>
      </w:pPr>
      <w:r w:rsidRPr="00ED6C49">
        <w:rPr>
          <w:rFonts w:ascii="Cambria" w:hAnsi="Cambria"/>
          <w:b/>
        </w:rPr>
        <w:t>Congress Exhibition</w:t>
      </w:r>
    </w:p>
    <w:p w:rsidR="0043703A" w:rsidRPr="00ED6C49" w:rsidRDefault="0043703A" w:rsidP="00ED6C49">
      <w:pPr>
        <w:jc w:val="both"/>
        <w:rPr>
          <w:rFonts w:ascii="Cambria" w:hAnsi="Cambria"/>
        </w:rPr>
      </w:pPr>
      <w:r w:rsidRPr="00ED6C49">
        <w:rPr>
          <w:rFonts w:ascii="Cambria" w:hAnsi="Cambria"/>
        </w:rPr>
        <w:t>The</w:t>
      </w:r>
      <w:r w:rsidR="00D12423" w:rsidRPr="00ED6C49">
        <w:rPr>
          <w:rFonts w:ascii="Cambria" w:hAnsi="Cambria"/>
        </w:rPr>
        <w:t xml:space="preserve">re will be a Congress exhibition </w:t>
      </w:r>
      <w:r w:rsidR="00195C7A" w:rsidRPr="00ED6C49">
        <w:rPr>
          <w:rFonts w:ascii="Cambria" w:hAnsi="Cambria"/>
        </w:rPr>
        <w:t>to</w:t>
      </w:r>
      <w:r w:rsidR="00AC789F">
        <w:rPr>
          <w:rFonts w:ascii="Cambria" w:hAnsi="Cambria"/>
        </w:rPr>
        <w:t xml:space="preserve"> shine a spotlight on </w:t>
      </w:r>
      <w:r w:rsidR="00D12423" w:rsidRPr="00ED6C49">
        <w:rPr>
          <w:rFonts w:ascii="Cambria" w:hAnsi="Cambria"/>
        </w:rPr>
        <w:t xml:space="preserve">emerging technologies </w:t>
      </w:r>
      <w:r w:rsidR="00195C7A" w:rsidRPr="00ED6C49">
        <w:rPr>
          <w:rFonts w:ascii="Cambria" w:hAnsi="Cambria"/>
        </w:rPr>
        <w:t xml:space="preserve">and innovations </w:t>
      </w:r>
      <w:r w:rsidR="00BB18FF">
        <w:rPr>
          <w:rFonts w:ascii="Cambria" w:hAnsi="Cambria"/>
        </w:rPr>
        <w:t>in</w:t>
      </w:r>
      <w:r w:rsidR="00D12423" w:rsidRPr="00ED6C49">
        <w:rPr>
          <w:rFonts w:ascii="Cambria" w:hAnsi="Cambria"/>
        </w:rPr>
        <w:t xml:space="preserve"> postharvest management. </w:t>
      </w:r>
      <w:r w:rsidR="00195C7A" w:rsidRPr="00ED6C49">
        <w:rPr>
          <w:rFonts w:ascii="Cambria" w:hAnsi="Cambria"/>
        </w:rPr>
        <w:t xml:space="preserve">A number of local and international organizations have already signed up. </w:t>
      </w:r>
      <w:r w:rsidR="00D12423" w:rsidRPr="00ED6C49">
        <w:rPr>
          <w:rFonts w:ascii="Cambria" w:hAnsi="Cambria"/>
        </w:rPr>
        <w:t xml:space="preserve">They include </w:t>
      </w:r>
      <w:r w:rsidRPr="00ED6C49">
        <w:rPr>
          <w:rFonts w:ascii="Cambria" w:hAnsi="Cambria"/>
        </w:rPr>
        <w:t>the Horticulture Innovation Lab w</w:t>
      </w:r>
      <w:r w:rsidR="00D12423" w:rsidRPr="00ED6C49">
        <w:rPr>
          <w:rFonts w:ascii="Cambria" w:hAnsi="Cambria"/>
        </w:rPr>
        <w:t>h</w:t>
      </w:r>
      <w:r w:rsidRPr="00ED6C49">
        <w:rPr>
          <w:rFonts w:ascii="Cambria" w:hAnsi="Cambria"/>
        </w:rPr>
        <w:t>i</w:t>
      </w:r>
      <w:r w:rsidR="00D12423" w:rsidRPr="00ED6C49">
        <w:rPr>
          <w:rFonts w:ascii="Cambria" w:hAnsi="Cambria"/>
        </w:rPr>
        <w:t>ch will</w:t>
      </w:r>
      <w:r w:rsidRPr="00ED6C49">
        <w:rPr>
          <w:rFonts w:ascii="Cambria" w:hAnsi="Cambria"/>
        </w:rPr>
        <w:t xml:space="preserve"> display and share information about postharvest technologies for fruit, vegetable, and seed such as the </w:t>
      </w:r>
      <w:hyperlink r:id="rId8" w:history="1">
        <w:r w:rsidRPr="00ED6C49">
          <w:rPr>
            <w:rStyle w:val="Hyperlink"/>
            <w:rFonts w:ascii="Cambria" w:hAnsi="Cambria"/>
          </w:rPr>
          <w:t>drying beads</w:t>
        </w:r>
      </w:hyperlink>
      <w:r w:rsidRPr="00ED6C49">
        <w:rPr>
          <w:rFonts w:ascii="Cambria" w:hAnsi="Cambria"/>
        </w:rPr>
        <w:t xml:space="preserve">, the </w:t>
      </w:r>
      <w:hyperlink r:id="rId9" w:history="1">
        <w:proofErr w:type="spellStart"/>
        <w:r w:rsidRPr="00ED6C49">
          <w:rPr>
            <w:rStyle w:val="Hyperlink"/>
            <w:rFonts w:ascii="Cambria" w:hAnsi="Cambria"/>
          </w:rPr>
          <w:t>DryCard</w:t>
        </w:r>
        <w:proofErr w:type="spellEnd"/>
      </w:hyperlink>
      <w:r w:rsidRPr="00ED6C49">
        <w:rPr>
          <w:rFonts w:ascii="Cambria" w:hAnsi="Cambria"/>
        </w:rPr>
        <w:t xml:space="preserve">, and the </w:t>
      </w:r>
      <w:hyperlink r:id="rId10" w:history="1">
        <w:r w:rsidRPr="00ED6C49">
          <w:rPr>
            <w:rStyle w:val="Hyperlink"/>
            <w:rFonts w:ascii="Cambria" w:hAnsi="Cambria"/>
          </w:rPr>
          <w:t>chimney solar dryer</w:t>
        </w:r>
      </w:hyperlink>
      <w:r w:rsidRPr="00ED6C49">
        <w:rPr>
          <w:rFonts w:ascii="Cambria" w:hAnsi="Cambria"/>
        </w:rPr>
        <w:t xml:space="preserve">. </w:t>
      </w:r>
    </w:p>
    <w:p w:rsidR="00CA4476" w:rsidRPr="00ED6C49" w:rsidRDefault="00CA4476" w:rsidP="00ED6C49">
      <w:pPr>
        <w:jc w:val="both"/>
        <w:rPr>
          <w:rFonts w:ascii="Cambria" w:hAnsi="Cambria"/>
          <w:b/>
        </w:rPr>
      </w:pPr>
      <w:r w:rsidRPr="00ED6C49">
        <w:rPr>
          <w:rFonts w:ascii="Cambria" w:hAnsi="Cambria"/>
          <w:b/>
        </w:rPr>
        <w:t>How to participate</w:t>
      </w:r>
    </w:p>
    <w:p w:rsidR="0043703A" w:rsidRPr="00ED6C49" w:rsidRDefault="0043703A" w:rsidP="00ED6C49">
      <w:pPr>
        <w:jc w:val="both"/>
        <w:rPr>
          <w:rFonts w:ascii="Cambria" w:hAnsi="Cambria"/>
        </w:rPr>
      </w:pPr>
      <w:r w:rsidRPr="00ED6C49">
        <w:rPr>
          <w:rFonts w:ascii="Cambria" w:hAnsi="Cambria"/>
        </w:rPr>
        <w:t xml:space="preserve">For </w:t>
      </w:r>
      <w:hyperlink r:id="rId11" w:history="1">
        <w:r w:rsidRPr="00ED6C49">
          <w:rPr>
            <w:rStyle w:val="Hyperlink"/>
            <w:rFonts w:ascii="Cambria" w:hAnsi="Cambria"/>
          </w:rPr>
          <w:t>Registration</w:t>
        </w:r>
      </w:hyperlink>
      <w:r w:rsidRPr="00ED6C49">
        <w:rPr>
          <w:rFonts w:ascii="Cambria" w:hAnsi="Cambria"/>
        </w:rPr>
        <w:t xml:space="preserve"> delegates should fill out a</w:t>
      </w:r>
      <w:r w:rsidR="00AC789F">
        <w:rPr>
          <w:rFonts w:ascii="Cambria" w:hAnsi="Cambria"/>
        </w:rPr>
        <w:t>n online</w:t>
      </w:r>
      <w:r w:rsidRPr="00ED6C49">
        <w:rPr>
          <w:rFonts w:ascii="Cambria" w:hAnsi="Cambria"/>
        </w:rPr>
        <w:t xml:space="preserve"> registration form at the Congress website. Delegates </w:t>
      </w:r>
      <w:r w:rsidR="009C4156">
        <w:rPr>
          <w:rFonts w:ascii="Cambria" w:hAnsi="Cambria"/>
        </w:rPr>
        <w:t xml:space="preserve">unable to register online should </w:t>
      </w:r>
      <w:r w:rsidR="00195C7A" w:rsidRPr="00ED6C49">
        <w:rPr>
          <w:rFonts w:ascii="Cambria" w:hAnsi="Cambria"/>
        </w:rPr>
        <w:t xml:space="preserve">contact </w:t>
      </w:r>
      <w:hyperlink r:id="rId12" w:history="1">
        <w:r w:rsidR="00195C7A" w:rsidRPr="00ED6C49">
          <w:rPr>
            <w:rStyle w:val="Hyperlink"/>
            <w:rFonts w:ascii="Cambria" w:hAnsi="Cambria"/>
          </w:rPr>
          <w:t>register.postharvest@gmail,com</w:t>
        </w:r>
      </w:hyperlink>
      <w:r w:rsidR="00195C7A" w:rsidRPr="00ED6C49">
        <w:rPr>
          <w:rFonts w:ascii="Cambria" w:hAnsi="Cambria"/>
        </w:rPr>
        <w:t xml:space="preserve">  </w:t>
      </w:r>
    </w:p>
    <w:p w:rsidR="008472DF" w:rsidRPr="00ED6C49" w:rsidRDefault="008472DF" w:rsidP="00ED6C49">
      <w:pPr>
        <w:jc w:val="both"/>
        <w:rPr>
          <w:rFonts w:ascii="Cambria" w:hAnsi="Cambria"/>
          <w:b/>
        </w:rPr>
      </w:pPr>
      <w:r w:rsidRPr="00ED6C49">
        <w:rPr>
          <w:rFonts w:ascii="Cambria" w:hAnsi="Cambria"/>
          <w:b/>
        </w:rPr>
        <w:t>More Information:</w:t>
      </w:r>
    </w:p>
    <w:p w:rsidR="008472DF" w:rsidRPr="00ED6C49" w:rsidRDefault="00F459C3" w:rsidP="00ED6C49">
      <w:pPr>
        <w:pStyle w:val="ListParagraph"/>
        <w:numPr>
          <w:ilvl w:val="0"/>
          <w:numId w:val="11"/>
        </w:numPr>
        <w:jc w:val="both"/>
        <w:rPr>
          <w:rFonts w:ascii="Cambria" w:hAnsi="Cambria"/>
        </w:rPr>
      </w:pPr>
      <w:hyperlink r:id="rId13" w:history="1">
        <w:r w:rsidR="008472DF" w:rsidRPr="00ED6C49">
          <w:rPr>
            <w:rStyle w:val="Hyperlink"/>
            <w:rFonts w:ascii="Cambria" w:hAnsi="Cambria"/>
          </w:rPr>
          <w:t>Registration</w:t>
        </w:r>
      </w:hyperlink>
    </w:p>
    <w:p w:rsidR="008472DF" w:rsidRPr="00AC4E3E" w:rsidRDefault="00F459C3" w:rsidP="00ED6C49">
      <w:pPr>
        <w:pStyle w:val="ListParagraph"/>
        <w:numPr>
          <w:ilvl w:val="0"/>
          <w:numId w:val="11"/>
        </w:numPr>
        <w:jc w:val="both"/>
        <w:rPr>
          <w:rStyle w:val="Hyperlink"/>
          <w:rFonts w:ascii="Cambria" w:hAnsi="Cambria"/>
          <w:color w:val="auto"/>
          <w:u w:val="none"/>
        </w:rPr>
      </w:pPr>
      <w:hyperlink r:id="rId14" w:history="1">
        <w:r w:rsidR="008472DF" w:rsidRPr="00ED6C49">
          <w:rPr>
            <w:rStyle w:val="Hyperlink"/>
            <w:rFonts w:ascii="Cambria" w:hAnsi="Cambria"/>
          </w:rPr>
          <w:t>Event website</w:t>
        </w:r>
      </w:hyperlink>
    </w:p>
    <w:p w:rsidR="00AC4E3E" w:rsidRPr="00AC4E3E" w:rsidRDefault="00AC4E3E" w:rsidP="00AC4E3E">
      <w:pPr>
        <w:jc w:val="both"/>
        <w:rPr>
          <w:rFonts w:ascii="Cambria" w:hAnsi="Cambria"/>
        </w:rPr>
      </w:pPr>
    </w:p>
    <w:sectPr w:rsidR="00AC4E3E" w:rsidRPr="00AC4E3E" w:rsidSect="009C41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2F37"/>
    <w:multiLevelType w:val="hybridMultilevel"/>
    <w:tmpl w:val="2F20230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62AE74C8"/>
    <w:multiLevelType w:val="hybridMultilevel"/>
    <w:tmpl w:val="EEA8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0C12"/>
    <w:multiLevelType w:val="multilevel"/>
    <w:tmpl w:val="71D224E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6"/>
    <w:rsid w:val="00041B17"/>
    <w:rsid w:val="001823A0"/>
    <w:rsid w:val="00195C7A"/>
    <w:rsid w:val="001B7707"/>
    <w:rsid w:val="00240FD7"/>
    <w:rsid w:val="002E4125"/>
    <w:rsid w:val="002F3AA6"/>
    <w:rsid w:val="003C7CCE"/>
    <w:rsid w:val="004141FD"/>
    <w:rsid w:val="0043703A"/>
    <w:rsid w:val="005A61DA"/>
    <w:rsid w:val="005C77EE"/>
    <w:rsid w:val="00604F45"/>
    <w:rsid w:val="00651F17"/>
    <w:rsid w:val="006958F2"/>
    <w:rsid w:val="008472DF"/>
    <w:rsid w:val="00901D9D"/>
    <w:rsid w:val="00904034"/>
    <w:rsid w:val="00975089"/>
    <w:rsid w:val="009A0A9B"/>
    <w:rsid w:val="009C4156"/>
    <w:rsid w:val="009C5129"/>
    <w:rsid w:val="00A03958"/>
    <w:rsid w:val="00A677F6"/>
    <w:rsid w:val="00A95DF8"/>
    <w:rsid w:val="00AC4E3E"/>
    <w:rsid w:val="00AC789F"/>
    <w:rsid w:val="00AE1B3E"/>
    <w:rsid w:val="00B46F80"/>
    <w:rsid w:val="00BB18FF"/>
    <w:rsid w:val="00C9672F"/>
    <w:rsid w:val="00C97E28"/>
    <w:rsid w:val="00CA4476"/>
    <w:rsid w:val="00D12423"/>
    <w:rsid w:val="00D41E6F"/>
    <w:rsid w:val="00ED6C49"/>
    <w:rsid w:val="00EE38D2"/>
    <w:rsid w:val="00F31C4F"/>
    <w:rsid w:val="00F42B6D"/>
    <w:rsid w:val="00F459C3"/>
    <w:rsid w:val="00F660BD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0791E-A99C-4395-909F-E20250A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41FD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FD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1FD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41F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1F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1F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1F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1F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1F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1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1FD"/>
    <w:rPr>
      <w:rFonts w:asciiTheme="majorHAnsi" w:eastAsiaTheme="majorEastAsia" w:hAnsiTheme="majorHAnsi" w:cstheme="majorBidi"/>
      <w:b/>
      <w:bCs/>
      <w:color w:val="002A6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1F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41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1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1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1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1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1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1FD"/>
    <w:rPr>
      <w:color w:val="002A6C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1FD"/>
    <w:rPr>
      <w:color w:val="002A6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FD"/>
    <w:rPr>
      <w:color w:val="002A6C"/>
    </w:rPr>
  </w:style>
  <w:style w:type="paragraph" w:styleId="Footer">
    <w:name w:val="footer"/>
    <w:basedOn w:val="Normal"/>
    <w:link w:val="FooterChar"/>
    <w:uiPriority w:val="99"/>
    <w:unhideWhenUsed/>
    <w:rsid w:val="00414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FD"/>
    <w:rPr>
      <w:color w:val="002A6C"/>
    </w:rPr>
  </w:style>
  <w:style w:type="character" w:styleId="FootnoteReference">
    <w:name w:val="footnote reference"/>
    <w:basedOn w:val="DefaultParagraphFont"/>
    <w:uiPriority w:val="99"/>
    <w:semiHidden/>
    <w:unhideWhenUsed/>
    <w:rsid w:val="004141F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41F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141FD"/>
  </w:style>
  <w:style w:type="paragraph" w:styleId="Title">
    <w:name w:val="Title"/>
    <w:basedOn w:val="Normal"/>
    <w:next w:val="Normal"/>
    <w:link w:val="TitleChar"/>
    <w:uiPriority w:val="10"/>
    <w:qFormat/>
    <w:rsid w:val="004141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1FD"/>
    <w:rPr>
      <w:rFonts w:asciiTheme="majorHAnsi" w:eastAsiaTheme="majorEastAsia" w:hAnsiTheme="majorHAnsi" w:cstheme="majorBidi"/>
      <w:color w:val="002A6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1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41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1F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1FD"/>
    <w:rPr>
      <w:b/>
      <w:bCs/>
      <w:color w:val="002A6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FD"/>
    <w:rPr>
      <w:rFonts w:ascii="Lucida Grande" w:hAnsi="Lucida Grande" w:cs="Lucida Grande"/>
      <w:color w:val="002A6C"/>
      <w:sz w:val="18"/>
      <w:szCs w:val="18"/>
    </w:rPr>
  </w:style>
  <w:style w:type="table" w:styleId="TableGrid">
    <w:name w:val="Table Grid"/>
    <w:basedOn w:val="TableNormal"/>
    <w:uiPriority w:val="59"/>
    <w:rsid w:val="0041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1FD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2423"/>
    <w:rPr>
      <w:color w:val="954F72" w:themeColor="followedHyperlink"/>
      <w:u w:val="single"/>
    </w:rPr>
  </w:style>
  <w:style w:type="paragraph" w:customStyle="1" w:styleId="yiv6905680336msonormal">
    <w:name w:val="yiv6905680336msonormal"/>
    <w:basedOn w:val="Normal"/>
    <w:rsid w:val="0024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ticulture.ucdavis.edu/main/projects/scaling_drying_beads.html" TargetMode="External"/><Relationship Id="rId13" Type="http://schemas.openxmlformats.org/officeDocument/2006/relationships/hyperlink" Target="http://africa-postharvestconference.uonbi.ac.ke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rica-postharvestconference.uonbi.ac.ke/wp-content/uploads/2014/06/Call-for-Entries-AAPTIC.pdf" TargetMode="External"/><Relationship Id="rId12" Type="http://schemas.openxmlformats.org/officeDocument/2006/relationships/hyperlink" Target="mailto:register.postharvest@gmail,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odtank.com/news/2017/01/postharvest-loss-reduction-conference-and-competition-africa/" TargetMode="External"/><Relationship Id="rId11" Type="http://schemas.openxmlformats.org/officeDocument/2006/relationships/hyperlink" Target="http://africa-postharvestconference.uonbi.ac.ke/registration/" TargetMode="External"/><Relationship Id="rId5" Type="http://schemas.openxmlformats.org/officeDocument/2006/relationships/hyperlink" Target="http://africa-postharvestconference.uonbi.ac.ke/registr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rticulture.ucdavis.edu/main/media%20page/technologies_chimney_solar_dr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ylvia\Downloads\drycard.ucdavis.edu" TargetMode="External"/><Relationship Id="rId14" Type="http://schemas.openxmlformats.org/officeDocument/2006/relationships/hyperlink" Target="http://africa-postharvestconference.uonbi.ac.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Dawson</dc:creator>
  <cp:lastModifiedBy>Sylvia</cp:lastModifiedBy>
  <cp:revision>2</cp:revision>
  <dcterms:created xsi:type="dcterms:W3CDTF">2017-02-19T01:24:00Z</dcterms:created>
  <dcterms:modified xsi:type="dcterms:W3CDTF">2017-02-19T01:24:00Z</dcterms:modified>
</cp:coreProperties>
</file>